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450"/>
        <w:gridCol w:w="540"/>
        <w:gridCol w:w="3150"/>
        <w:gridCol w:w="5490"/>
        <w:gridCol w:w="12"/>
      </w:tblGrid>
      <w:tr w:rsidR="0048169C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9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48169C" w:rsidRPr="00591AA5" w:rsidRDefault="0048169C" w:rsidP="004816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1AA5">
              <w:rPr>
                <w:rFonts w:ascii="Arial" w:hAnsi="Arial" w:cs="Arial"/>
                <w:b/>
                <w:sz w:val="32"/>
                <w:szCs w:val="32"/>
              </w:rPr>
              <w:t xml:space="preserve">Emergency Medical Services </w:t>
            </w:r>
          </w:p>
          <w:p w:rsidR="00591AA5" w:rsidRDefault="0048169C" w:rsidP="00FC6F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1AA5">
              <w:rPr>
                <w:rFonts w:ascii="Arial" w:hAnsi="Arial" w:cs="Arial"/>
                <w:b/>
                <w:sz w:val="32"/>
                <w:szCs w:val="32"/>
              </w:rPr>
              <w:t>Department Safety Checklist</w:t>
            </w:r>
          </w:p>
          <w:p w:rsidR="000D49A5" w:rsidRPr="000D49A5" w:rsidRDefault="000D49A5" w:rsidP="00FC6F5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D49A5">
              <w:rPr>
                <w:rFonts w:ascii="Arial" w:hAnsi="Arial" w:cs="Arial"/>
                <w:b/>
                <w:i/>
                <w:sz w:val="24"/>
                <w:szCs w:val="32"/>
              </w:rPr>
              <w:t>Suggested frequency quarterly</w:t>
            </w:r>
          </w:p>
        </w:tc>
      </w:tr>
      <w:tr w:rsidR="0048169C" w:rsidRPr="00070438" w:rsidTr="000D4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288"/>
        </w:trPr>
        <w:tc>
          <w:tcPr>
            <w:tcW w:w="550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8169C" w:rsidRPr="00070438" w:rsidRDefault="0048169C" w:rsidP="000D49A5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0438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  <w:r w:rsidR="0086574A" w:rsidRPr="0007043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169C" w:rsidRPr="00070438" w:rsidRDefault="0048169C" w:rsidP="00070438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0438">
              <w:rPr>
                <w:rFonts w:ascii="Arial" w:hAnsi="Arial" w:cs="Arial"/>
                <w:b/>
                <w:sz w:val="24"/>
                <w:szCs w:val="24"/>
              </w:rPr>
              <w:t>Inspection Date:</w:t>
            </w:r>
            <w:r w:rsidR="00131AA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/          /201</w:t>
            </w:r>
          </w:p>
        </w:tc>
      </w:tr>
      <w:tr w:rsidR="0048169C" w:rsidRPr="00070438" w:rsidTr="000D4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48169C" w:rsidRPr="00070438" w:rsidRDefault="0048169C" w:rsidP="00070438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0438">
              <w:rPr>
                <w:rFonts w:ascii="Arial" w:hAnsi="Arial" w:cs="Arial"/>
                <w:b/>
                <w:sz w:val="24"/>
                <w:szCs w:val="24"/>
              </w:rPr>
              <w:t>Name of Inspector: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48169C" w:rsidRPr="00070438" w:rsidRDefault="0048169C" w:rsidP="00070438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0438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48169C" w:rsidRPr="00070438" w:rsidTr="000D4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288"/>
        </w:trPr>
        <w:tc>
          <w:tcPr>
            <w:tcW w:w="1099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69C" w:rsidRPr="00070438" w:rsidRDefault="0048169C" w:rsidP="00070438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0438">
              <w:rPr>
                <w:rFonts w:ascii="Arial" w:hAnsi="Arial" w:cs="Arial"/>
                <w:b/>
                <w:sz w:val="24"/>
                <w:szCs w:val="24"/>
              </w:rPr>
              <w:t>Location Surveyed: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26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62231D" w:rsidRDefault="00D424D6" w:rsidP="00B968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86574A" w:rsidRDefault="0062231D" w:rsidP="0042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Need</w:t>
            </w:r>
            <w:r w:rsidR="0086574A">
              <w:rPr>
                <w:rFonts w:ascii="Arial" w:hAnsi="Arial"/>
                <w:sz w:val="18"/>
                <w:szCs w:val="18"/>
              </w:rPr>
              <w:t>s</w:t>
            </w:r>
            <w:r w:rsidRPr="0086574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2231D" w:rsidRPr="0062231D" w:rsidRDefault="00DA3E8F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Work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62231D" w:rsidRDefault="0062231D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62231D" w:rsidRDefault="009D7B7D" w:rsidP="0047420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CONDITION: </w:t>
            </w:r>
            <w:r w:rsidRPr="00AE1AF9">
              <w:rPr>
                <w:rFonts w:ascii="Arial" w:hAnsi="Arial" w:cs="Arial"/>
                <w:b/>
                <w:sz w:val="22"/>
                <w:szCs w:val="22"/>
              </w:rPr>
              <w:t>Write line #’s &amp; comments on back for all “Needs Work” listings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56E0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notify management to initiate required corrective action</w:t>
            </w:r>
          </w:p>
        </w:tc>
      </w:tr>
      <w:tr w:rsidR="00A56E0D" w:rsidRPr="0048169C" w:rsidTr="00A56E0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76"/>
        </w:trPr>
        <w:tc>
          <w:tcPr>
            <w:tcW w:w="1099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A56E0D" w:rsidRPr="00900514" w:rsidRDefault="00A56E0D" w:rsidP="00A56E0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56E0D">
              <w:rPr>
                <w:rFonts w:ascii="Arial" w:hAnsi="Arial" w:cs="Arial"/>
                <w:b/>
                <w:sz w:val="28"/>
                <w:szCs w:val="24"/>
              </w:rPr>
              <w:t>Apparatus Room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11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Cords used for charging batteries in a location that will not cause a tripping hazard 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Diesel particulate exhaust ventilation system functioning</w:t>
            </w:r>
            <w:r w:rsidR="00B1433A">
              <w:rPr>
                <w:rFonts w:ascii="Arial" w:hAnsi="Arial"/>
              </w:rPr>
              <w:t xml:space="preserve">   </w:t>
            </w:r>
            <w:r w:rsidR="00B1433A" w:rsidRPr="00B1433A">
              <w:rPr>
                <w:rFonts w:ascii="Arial" w:hAnsi="Arial" w:cs="Arial"/>
                <w:sz w:val="24"/>
                <w:szCs w:val="24"/>
              </w:rPr>
              <w:t>□</w:t>
            </w:r>
            <w:r w:rsidR="00B1433A">
              <w:rPr>
                <w:rFonts w:ascii="Arial" w:hAnsi="Arial"/>
              </w:rPr>
              <w:t xml:space="preserve">  </w:t>
            </w:r>
            <w:r w:rsidR="00B1433A" w:rsidRPr="003A734C">
              <w:rPr>
                <w:rFonts w:ascii="Arial" w:hAnsi="Arial"/>
              </w:rPr>
              <w:t>No exhaust system in facility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Leaks of vehicle fluids do not pose a slipping hazard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Tools </w:t>
            </w:r>
            <w:r w:rsidR="003A734C">
              <w:rPr>
                <w:rFonts w:ascii="Arial" w:hAnsi="Arial"/>
              </w:rPr>
              <w:t>&amp;</w:t>
            </w:r>
            <w:r w:rsidRPr="002C5AFB">
              <w:rPr>
                <w:rFonts w:ascii="Arial" w:hAnsi="Arial"/>
              </w:rPr>
              <w:t xml:space="preserve"> equipment stored and secured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Trucks arranged to allow free movement and to adequate aisles for walking &amp; working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Guide lines or markings to aid in backing into the bays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Garage bay electrical receptacles GFCI protected, especially those near garage doors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Turn out gear clean, neat and orderly and meets NFPA guidelines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D424D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Portable fire extinguishers mounted, inspected</w:t>
            </w:r>
            <w:r w:rsidR="003A734C">
              <w:rPr>
                <w:rFonts w:ascii="Arial" w:hAnsi="Arial"/>
              </w:rPr>
              <w:t xml:space="preserve"> monthly</w:t>
            </w:r>
            <w:r w:rsidRPr="002C5AFB">
              <w:rPr>
                <w:rFonts w:ascii="Arial" w:hAnsi="Arial"/>
              </w:rPr>
              <w:t xml:space="preserve"> </w:t>
            </w:r>
            <w:r w:rsidR="003A734C">
              <w:rPr>
                <w:rFonts w:ascii="Arial" w:hAnsi="Arial"/>
              </w:rPr>
              <w:t>&amp;</w:t>
            </w:r>
            <w:r w:rsidRPr="002C5AFB">
              <w:rPr>
                <w:rFonts w:ascii="Arial" w:hAnsi="Arial"/>
              </w:rPr>
              <w:t xml:space="preserve"> accessible – </w:t>
            </w:r>
            <w:r w:rsidR="002C5AFB" w:rsidRPr="002C5AFB">
              <w:rPr>
                <w:rFonts w:ascii="Arial" w:hAnsi="Arial"/>
              </w:rPr>
              <w:t>tags completed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All exits identified and </w:t>
            </w:r>
            <w:r w:rsidR="002C5AFB" w:rsidRPr="002C5AFB">
              <w:rPr>
                <w:rFonts w:ascii="Arial" w:hAnsi="Arial"/>
              </w:rPr>
              <w:t xml:space="preserve">EXIT </w:t>
            </w:r>
            <w:r w:rsidRPr="002C5AFB">
              <w:rPr>
                <w:rFonts w:ascii="Arial" w:hAnsi="Arial"/>
              </w:rPr>
              <w:t>signs illuminated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Safety eyes installed on all power operated overhead doors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Emergency lighting units operational and of sufficient number to serve the area</w:t>
            </w:r>
          </w:p>
        </w:tc>
        <w:bookmarkStart w:id="0" w:name="_GoBack"/>
        <w:bookmarkEnd w:id="0"/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Flammable liquids properly stored in grounded </w:t>
            </w:r>
            <w:r w:rsidR="002C5AFB" w:rsidRPr="002C5AFB">
              <w:rPr>
                <w:rFonts w:ascii="Arial" w:hAnsi="Arial"/>
              </w:rPr>
              <w:t>flammable cabinets</w:t>
            </w:r>
            <w:r w:rsidRPr="002C5AFB">
              <w:rPr>
                <w:rFonts w:ascii="Arial" w:hAnsi="Arial"/>
              </w:rPr>
              <w:t>, and doors closed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Housekeeping adequate through out </w:t>
            </w:r>
            <w:r w:rsidR="002C5AFB" w:rsidRPr="002C5AFB">
              <w:rPr>
                <w:rFonts w:ascii="Arial" w:hAnsi="Arial"/>
              </w:rPr>
              <w:t>facility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2C5AFB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Emergency generator -</w:t>
            </w:r>
            <w:r w:rsidR="00D424D6" w:rsidRPr="002C5AFB">
              <w:rPr>
                <w:rFonts w:ascii="Arial" w:hAnsi="Arial"/>
              </w:rPr>
              <w:t xml:space="preserve"> tested under load monthly. Fuel sources have </w:t>
            </w:r>
            <w:r w:rsidRPr="002C5AFB">
              <w:rPr>
                <w:rFonts w:ascii="Arial" w:hAnsi="Arial"/>
              </w:rPr>
              <w:t>RTK</w:t>
            </w:r>
            <w:r w:rsidR="00D424D6" w:rsidRPr="002C5AFB">
              <w:rPr>
                <w:rFonts w:ascii="Arial" w:hAnsi="Arial"/>
              </w:rPr>
              <w:t xml:space="preserve"> Labeling</w:t>
            </w:r>
          </w:p>
        </w:tc>
      </w:tr>
      <w:tr w:rsidR="000D49A5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D49A5" w:rsidRDefault="000D49A5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0D49A5" w:rsidRPr="002C5AFB" w:rsidRDefault="000D49A5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All overhead garage doors have safety eyes or edge bumpers?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7F10E9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D49A5"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Cooking hazards protected</w:t>
            </w:r>
            <w:r w:rsidR="002C5AFB" w:rsidRPr="002C5AFB">
              <w:rPr>
                <w:rFonts w:ascii="Arial" w:hAnsi="Arial"/>
              </w:rPr>
              <w:t>;</w:t>
            </w:r>
            <w:r w:rsidRPr="002C5AFB">
              <w:rPr>
                <w:rFonts w:ascii="Arial" w:hAnsi="Arial"/>
              </w:rPr>
              <w:t xml:space="preserve"> Proper </w:t>
            </w:r>
            <w:r w:rsidR="002C5AFB" w:rsidRPr="002C5AFB">
              <w:rPr>
                <w:rFonts w:ascii="Arial" w:hAnsi="Arial"/>
              </w:rPr>
              <w:t xml:space="preserve">ventilation </w:t>
            </w:r>
            <w:r w:rsidRPr="002C5AFB">
              <w:rPr>
                <w:rFonts w:ascii="Arial" w:hAnsi="Arial"/>
              </w:rPr>
              <w:t xml:space="preserve">&amp; </w:t>
            </w:r>
            <w:r w:rsidR="002C5AFB" w:rsidRPr="002C5AFB">
              <w:rPr>
                <w:rFonts w:ascii="Arial" w:hAnsi="Arial"/>
              </w:rPr>
              <w:t xml:space="preserve">suppression </w:t>
            </w:r>
            <w:r w:rsidRPr="002C5AFB">
              <w:rPr>
                <w:rFonts w:ascii="Arial" w:hAnsi="Arial"/>
              </w:rPr>
              <w:t>system &amp; inspected annually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D11F77" w:rsidRDefault="00D424D6" w:rsidP="00B96872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045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D11F77" w:rsidRDefault="00D424D6" w:rsidP="00EE5197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A56E0D">
              <w:rPr>
                <w:rFonts w:ascii="Arial" w:hAnsi="Arial" w:cs="Arial"/>
                <w:i w:val="0"/>
                <w:sz w:val="28"/>
                <w:szCs w:val="24"/>
              </w:rPr>
              <w:t>Cascade Equipment</w:t>
            </w:r>
            <w:r w:rsidR="004F4B2D" w:rsidRPr="00A56E0D">
              <w:rPr>
                <w:rFonts w:ascii="Arial" w:hAnsi="Arial" w:cs="Arial"/>
                <w:i w:val="0"/>
                <w:sz w:val="28"/>
                <w:szCs w:val="24"/>
              </w:rPr>
              <w:t xml:space="preserve">   </w:t>
            </w:r>
            <w:r w:rsidR="004F4B2D" w:rsidRPr="00382B46">
              <w:rPr>
                <w:rFonts w:ascii="Arial" w:hAnsi="Arial" w:cs="Arial"/>
                <w:sz w:val="22"/>
                <w:szCs w:val="22"/>
              </w:rPr>
              <w:t>Municipality does not own this equipment</w:t>
            </w:r>
            <w:r w:rsidR="004F4B2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F4B2D" w:rsidRPr="004F4B2D">
              <w:rPr>
                <w:rFonts w:ascii="Arial" w:hAnsi="Arial" w:cs="Arial"/>
                <w:b w:val="0"/>
                <w:sz w:val="32"/>
                <w:szCs w:val="32"/>
              </w:rPr>
              <w:t>□</w:t>
            </w:r>
            <w:r w:rsidR="00131AAB">
              <w:rPr>
                <w:rFonts w:ascii="Arial" w:hAnsi="Arial" w:cs="Arial"/>
                <w:b w:val="0"/>
                <w:sz w:val="32"/>
                <w:szCs w:val="32"/>
              </w:rPr>
              <w:t xml:space="preserve">   </w:t>
            </w:r>
            <w:r w:rsidR="00131AAB" w:rsidRPr="00131AAB">
              <w:rPr>
                <w:rFonts w:ascii="Arial" w:hAnsi="Arial" w:cs="Arial"/>
                <w:b w:val="0"/>
                <w:szCs w:val="32"/>
              </w:rPr>
              <w:t>skip lines 17-22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11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D49A5"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D424D6" w:rsidRPr="0048169C" w:rsidRDefault="00D424D6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Air </w:t>
            </w:r>
            <w:r w:rsidR="002C5AFB" w:rsidRPr="002C5AFB">
              <w:rPr>
                <w:rFonts w:ascii="Arial" w:hAnsi="Arial"/>
              </w:rPr>
              <w:t>quality lab certification current and posted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D49A5"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D424D6" w:rsidRPr="0048169C" w:rsidRDefault="00D424D6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All 1A compressed air or oxygen cylinders supported and in the up right position 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0D49A5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333728">
            <w:pPr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All 1A &amp; service bottles have current hydrostatic testing and with adequate recordkeeping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Bottles properly protected from vehicle damage</w:t>
            </w:r>
            <w:r w:rsidR="002C5AFB" w:rsidRPr="002C5AFB">
              <w:rPr>
                <w:rFonts w:ascii="Arial" w:hAnsi="Arial"/>
              </w:rPr>
              <w:t>;</w:t>
            </w:r>
            <w:r w:rsidRPr="002C5AFB">
              <w:rPr>
                <w:rFonts w:ascii="Arial" w:hAnsi="Arial"/>
              </w:rPr>
              <w:t xml:space="preserve"> </w:t>
            </w:r>
            <w:r w:rsidR="002C5AFB" w:rsidRPr="002C5AFB">
              <w:rPr>
                <w:rFonts w:ascii="Arial" w:hAnsi="Arial"/>
              </w:rPr>
              <w:t xml:space="preserve">caps </w:t>
            </w:r>
            <w:r w:rsidRPr="002C5AFB">
              <w:rPr>
                <w:rFonts w:ascii="Arial" w:hAnsi="Arial"/>
              </w:rPr>
              <w:t>in place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Service bottle filling performed in an approved containment system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Personnel trained in the operation of the cascade or compressor system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D11F77" w:rsidRDefault="00D424D6" w:rsidP="00B96872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</w:p>
        </w:tc>
        <w:tc>
          <w:tcPr>
            <w:tcW w:w="1045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D11F77" w:rsidRDefault="00D424D6" w:rsidP="00EE5197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A56E0D">
              <w:rPr>
                <w:rFonts w:ascii="Arial" w:hAnsi="Arial" w:cs="Arial"/>
                <w:i w:val="0"/>
                <w:sz w:val="28"/>
                <w:szCs w:val="24"/>
              </w:rPr>
              <w:t>House and Grounds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11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D424D6" w:rsidRPr="002C5AFB" w:rsidRDefault="00D424D6" w:rsidP="00FC6F55">
            <w:pPr>
              <w:pStyle w:val="Heading3"/>
              <w:spacing w:before="0" w:after="0"/>
              <w:rPr>
                <w:rFonts w:ascii="Arial" w:hAnsi="Arial"/>
                <w:b w:val="0"/>
                <w:sz w:val="20"/>
              </w:rPr>
            </w:pPr>
            <w:r w:rsidRPr="002C5AFB">
              <w:rPr>
                <w:rFonts w:ascii="Arial" w:hAnsi="Arial"/>
                <w:b w:val="0"/>
                <w:sz w:val="20"/>
              </w:rPr>
              <w:t>Stairs have handrails and walkways are clear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Emergency and exterior lighting in working order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Parking spaces adequate for intended occupancy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Parking areas, floors and all walking surface conditions satisfactory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Warning signs posted for emergency vehicles exiting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D49A5"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All utility service lines, (gas and compressed air, etc) identified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0D49A5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Hot water heater pressure relief valve piped to floor</w:t>
            </w:r>
          </w:p>
        </w:tc>
      </w:tr>
      <w:tr w:rsidR="000D49A5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D49A5" w:rsidRDefault="000D49A5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0D49A5" w:rsidRPr="002C5AFB" w:rsidRDefault="000D49A5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Arc-flash warning labels posted on all panels?</w:t>
            </w:r>
          </w:p>
        </w:tc>
      </w:tr>
      <w:tr w:rsidR="000D49A5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D49A5" w:rsidRDefault="000D49A5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D49A5" w:rsidRPr="0048169C" w:rsidRDefault="000D49A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0D49A5" w:rsidRDefault="000D49A5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Supply </w:t>
            </w:r>
            <w:proofErr w:type="spellStart"/>
            <w:r>
              <w:rPr>
                <w:rFonts w:ascii="Arial" w:hAnsi="Arial"/>
              </w:rPr>
              <w:t>voltafe</w:t>
            </w:r>
            <w:proofErr w:type="spellEnd"/>
            <w:r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Pase</w:t>
            </w:r>
            <w:proofErr w:type="spellEnd"/>
            <w:r>
              <w:rPr>
                <w:rFonts w:ascii="Arial" w:hAnsi="Arial"/>
              </w:rPr>
              <w:t xml:space="preserve"> posted on power panel front?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0D49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D49A5">
              <w:rPr>
                <w:rFonts w:ascii="Arial" w:hAnsi="Arial"/>
                <w:b/>
              </w:rPr>
              <w:t>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Slip, trip and fall hazards eliminated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D49A5"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 xml:space="preserve">Exits marked and clear - panic hardware where serving occupant load </w:t>
            </w:r>
            <w:r w:rsidR="002C5AFB" w:rsidRPr="002C5AFB">
              <w:rPr>
                <w:rFonts w:ascii="Arial" w:hAnsi="Arial"/>
              </w:rPr>
              <w:t>&gt;</w:t>
            </w:r>
            <w:r w:rsidRPr="002C5AFB">
              <w:rPr>
                <w:rFonts w:ascii="Arial" w:hAnsi="Arial"/>
              </w:rPr>
              <w:t xml:space="preserve"> 50 persons</w:t>
            </w:r>
          </w:p>
        </w:tc>
      </w:tr>
      <w:tr w:rsidR="00D424D6" w:rsidRPr="0048169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2"/>
        </w:trPr>
        <w:tc>
          <w:tcPr>
            <w:tcW w:w="55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424D6" w:rsidRPr="0048169C" w:rsidRDefault="00F215A6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D49A5"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424D6" w:rsidRPr="0048169C" w:rsidRDefault="00D424D6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424D6" w:rsidRPr="002C5AFB" w:rsidRDefault="00D424D6" w:rsidP="0042095F">
            <w:pPr>
              <w:jc w:val="both"/>
              <w:rPr>
                <w:rFonts w:ascii="Arial" w:hAnsi="Arial"/>
              </w:rPr>
            </w:pPr>
            <w:r w:rsidRPr="002C5AFB">
              <w:rPr>
                <w:rFonts w:ascii="Arial" w:hAnsi="Arial"/>
              </w:rPr>
              <w:t>Lighting adequate for activities performed in the area</w:t>
            </w:r>
            <w:r w:rsidR="003A734C">
              <w:rPr>
                <w:rFonts w:ascii="Arial" w:hAnsi="Arial"/>
              </w:rPr>
              <w:t>?</w:t>
            </w:r>
          </w:p>
        </w:tc>
      </w:tr>
    </w:tbl>
    <w:p w:rsidR="0042095F" w:rsidRPr="0048169C" w:rsidRDefault="0042095F" w:rsidP="0042095F">
      <w:pPr>
        <w:jc w:val="both"/>
        <w:rPr>
          <w:rFonts w:ascii="Arial" w:hAnsi="Arial"/>
          <w:b/>
          <w:sz w:val="22"/>
        </w:rPr>
      </w:pPr>
    </w:p>
    <w:sectPr w:rsidR="0042095F" w:rsidRPr="0048169C" w:rsidSect="002C5AFB">
      <w:footerReference w:type="default" r:id="rId8"/>
      <w:pgSz w:w="12240" w:h="15840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AF" w:rsidRDefault="003E79AF">
      <w:r>
        <w:separator/>
      </w:r>
    </w:p>
  </w:endnote>
  <w:endnote w:type="continuationSeparator" w:id="0">
    <w:p w:rsidR="003E79AF" w:rsidRDefault="003E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2C" w:rsidRPr="008E22CA" w:rsidRDefault="00B276E8" w:rsidP="008E22C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J.A. Montgomery</w:t>
    </w:r>
    <w:r w:rsidR="00085618">
      <w:rPr>
        <w:rFonts w:ascii="Arial" w:hAnsi="Arial" w:cs="Arial"/>
        <w:sz w:val="18"/>
        <w:szCs w:val="18"/>
      </w:rPr>
      <w:t xml:space="preserve"> </w:t>
    </w:r>
    <w:r w:rsidR="000D49A5">
      <w:rPr>
        <w:rFonts w:ascii="Arial" w:hAnsi="Arial" w:cs="Arial"/>
        <w:sz w:val="18"/>
        <w:szCs w:val="18"/>
      </w:rPr>
      <w:t xml:space="preserve">  Updated: </w:t>
    </w:r>
    <w:r w:rsidR="00085618">
      <w:rPr>
        <w:rFonts w:ascii="Arial" w:hAnsi="Arial" w:cs="Arial"/>
        <w:sz w:val="18"/>
        <w:szCs w:val="18"/>
      </w:rPr>
      <w:t xml:space="preserve"> </w:t>
    </w:r>
    <w:r w:rsidR="000D49A5">
      <w:rPr>
        <w:rFonts w:ascii="Arial" w:hAnsi="Arial" w:cs="Arial"/>
        <w:sz w:val="18"/>
        <w:szCs w:val="18"/>
      </w:rPr>
      <w:t>09-17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AF" w:rsidRDefault="003E79AF">
      <w:r>
        <w:separator/>
      </w:r>
    </w:p>
  </w:footnote>
  <w:footnote w:type="continuationSeparator" w:id="0">
    <w:p w:rsidR="003E79AF" w:rsidRDefault="003E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A90"/>
    <w:multiLevelType w:val="hybridMultilevel"/>
    <w:tmpl w:val="5DA4E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E"/>
    <w:rsid w:val="00025F00"/>
    <w:rsid w:val="00070438"/>
    <w:rsid w:val="00085618"/>
    <w:rsid w:val="00094BBB"/>
    <w:rsid w:val="000C1E38"/>
    <w:rsid w:val="000D49A5"/>
    <w:rsid w:val="000D7E96"/>
    <w:rsid w:val="000F6D8F"/>
    <w:rsid w:val="001057EC"/>
    <w:rsid w:val="0012385F"/>
    <w:rsid w:val="00126C8A"/>
    <w:rsid w:val="00131AAB"/>
    <w:rsid w:val="00137BD7"/>
    <w:rsid w:val="001A1606"/>
    <w:rsid w:val="001E14F7"/>
    <w:rsid w:val="002134A3"/>
    <w:rsid w:val="00224B92"/>
    <w:rsid w:val="00243603"/>
    <w:rsid w:val="00250825"/>
    <w:rsid w:val="00291095"/>
    <w:rsid w:val="002C5AFB"/>
    <w:rsid w:val="002D219B"/>
    <w:rsid w:val="00325ED0"/>
    <w:rsid w:val="00333728"/>
    <w:rsid w:val="00351615"/>
    <w:rsid w:val="0037382E"/>
    <w:rsid w:val="003A734C"/>
    <w:rsid w:val="003C2991"/>
    <w:rsid w:val="003E79AF"/>
    <w:rsid w:val="00404CD8"/>
    <w:rsid w:val="0042095F"/>
    <w:rsid w:val="004232F2"/>
    <w:rsid w:val="00432F7B"/>
    <w:rsid w:val="00474205"/>
    <w:rsid w:val="0048169C"/>
    <w:rsid w:val="004D362C"/>
    <w:rsid w:val="004E66AB"/>
    <w:rsid w:val="004F4B2D"/>
    <w:rsid w:val="004F6A49"/>
    <w:rsid w:val="00507958"/>
    <w:rsid w:val="00510594"/>
    <w:rsid w:val="00527D34"/>
    <w:rsid w:val="00582B6C"/>
    <w:rsid w:val="00591AA5"/>
    <w:rsid w:val="0062231D"/>
    <w:rsid w:val="006669AF"/>
    <w:rsid w:val="006D796F"/>
    <w:rsid w:val="006F45A8"/>
    <w:rsid w:val="00740F69"/>
    <w:rsid w:val="00752093"/>
    <w:rsid w:val="0075455C"/>
    <w:rsid w:val="00755335"/>
    <w:rsid w:val="007E0241"/>
    <w:rsid w:val="007E75FE"/>
    <w:rsid w:val="007F10E9"/>
    <w:rsid w:val="00800E27"/>
    <w:rsid w:val="0086574A"/>
    <w:rsid w:val="008663AC"/>
    <w:rsid w:val="00891D17"/>
    <w:rsid w:val="008A1DB9"/>
    <w:rsid w:val="008E22CA"/>
    <w:rsid w:val="00900514"/>
    <w:rsid w:val="00917081"/>
    <w:rsid w:val="00922D8D"/>
    <w:rsid w:val="00924324"/>
    <w:rsid w:val="0095612F"/>
    <w:rsid w:val="00965AEE"/>
    <w:rsid w:val="009C3022"/>
    <w:rsid w:val="009D7B7D"/>
    <w:rsid w:val="00A3053D"/>
    <w:rsid w:val="00A56E0D"/>
    <w:rsid w:val="00A85DAD"/>
    <w:rsid w:val="00AB7CD5"/>
    <w:rsid w:val="00AD7C25"/>
    <w:rsid w:val="00B0094D"/>
    <w:rsid w:val="00B1433A"/>
    <w:rsid w:val="00B276E8"/>
    <w:rsid w:val="00B31A6D"/>
    <w:rsid w:val="00B333BF"/>
    <w:rsid w:val="00B57597"/>
    <w:rsid w:val="00B638C4"/>
    <w:rsid w:val="00B67F4B"/>
    <w:rsid w:val="00B864A0"/>
    <w:rsid w:val="00B96872"/>
    <w:rsid w:val="00BB3979"/>
    <w:rsid w:val="00BD37F2"/>
    <w:rsid w:val="00C079AD"/>
    <w:rsid w:val="00C3680F"/>
    <w:rsid w:val="00C822BE"/>
    <w:rsid w:val="00C9781B"/>
    <w:rsid w:val="00CB5790"/>
    <w:rsid w:val="00D11F77"/>
    <w:rsid w:val="00D25B9E"/>
    <w:rsid w:val="00D33B6E"/>
    <w:rsid w:val="00D36110"/>
    <w:rsid w:val="00D424D6"/>
    <w:rsid w:val="00D8241D"/>
    <w:rsid w:val="00D9746E"/>
    <w:rsid w:val="00DA3E8F"/>
    <w:rsid w:val="00E643E5"/>
    <w:rsid w:val="00E94B7B"/>
    <w:rsid w:val="00EB5F2B"/>
    <w:rsid w:val="00ED5E1D"/>
    <w:rsid w:val="00EE5197"/>
    <w:rsid w:val="00F215A6"/>
    <w:rsid w:val="00F235E8"/>
    <w:rsid w:val="00F2595D"/>
    <w:rsid w:val="00F57FEB"/>
    <w:rsid w:val="00F65BF2"/>
    <w:rsid w:val="00F72B03"/>
    <w:rsid w:val="00FC6F55"/>
    <w:rsid w:val="00FD224D"/>
    <w:rsid w:val="00FE5F1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rev jsaville</dc:creator>
  <cp:lastModifiedBy>Howard W Spencer</cp:lastModifiedBy>
  <cp:revision>3</cp:revision>
  <dcterms:created xsi:type="dcterms:W3CDTF">2017-09-13T17:19:00Z</dcterms:created>
  <dcterms:modified xsi:type="dcterms:W3CDTF">2017-09-13T17:21:00Z</dcterms:modified>
</cp:coreProperties>
</file>